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u w:val="single"/>
        </w:rPr>
      </w:pPr>
      <w:r w:rsidDel="00000000" w:rsidR="00000000" w:rsidRPr="00000000">
        <w:rPr>
          <w:b w:val="1"/>
          <w:sz w:val="28"/>
          <w:szCs w:val="28"/>
          <w:u w:val="single"/>
          <w:rtl w:val="0"/>
        </w:rPr>
        <w:t xml:space="preserve">ΦΟΡΜΑ ΑΠΟΤΥΠΩΣΗΣ ΙΕΠ – ΣΧΕΔΙΑΣΜΟΣ ΔΡΑΣΗΣ</w:t>
      </w:r>
    </w:p>
    <w:p w:rsidR="00000000" w:rsidDel="00000000" w:rsidP="00000000" w:rsidRDefault="00000000" w:rsidRPr="00000000" w14:paraId="00000002">
      <w:pPr>
        <w:spacing w:after="240" w:before="240" w:lineRule="auto"/>
        <w:jc w:val="center"/>
        <w:rPr>
          <w:b w:val="1"/>
          <w:i w:val="1"/>
          <w:sz w:val="28"/>
          <w:szCs w:val="28"/>
        </w:rPr>
      </w:pPr>
      <w:r w:rsidDel="00000000" w:rsidR="00000000" w:rsidRPr="00000000">
        <w:rPr>
          <w:b w:val="1"/>
          <w:i w:val="1"/>
          <w:sz w:val="28"/>
          <w:szCs w:val="28"/>
          <w:rtl w:val="0"/>
        </w:rPr>
        <w:t xml:space="preserve">Η ΖΩΗ ΔΙΠΛΑ ΣΤΟ ΝΕΡΟ: ΜΙΑ ΑΕΝΑΗ ΣΧΕΣΗ ΑΛΛΗΛΕΠΙΔΡΑΣΗΣ</w:t>
      </w:r>
    </w:p>
    <w:p w:rsidR="00000000" w:rsidDel="00000000" w:rsidP="00000000" w:rsidRDefault="00000000" w:rsidRPr="00000000" w14:paraId="00000003">
      <w:pPr>
        <w:spacing w:after="240"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pacing w:after="240" w:before="240" w:lineRule="auto"/>
        <w:ind w:left="360"/>
        <w:jc w:val="both"/>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ΑΝΑΓΚΑΙΟΤΗΤΑ – ΣΤΟΧΟΙ (έως 250 λέξεις)</w:t>
      </w:r>
    </w:p>
    <w:p w:rsidR="00000000" w:rsidDel="00000000" w:rsidP="00000000" w:rsidRDefault="00000000" w:rsidRPr="00000000" w14:paraId="00000005">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6">
      <w:pPr>
        <w:spacing w:after="240" w:before="240" w:lineRule="auto"/>
        <w:ind w:firstLine="360"/>
        <w:jc w:val="both"/>
        <w:rPr>
          <w:sz w:val="28"/>
          <w:szCs w:val="28"/>
        </w:rPr>
      </w:pPr>
      <w:r w:rsidDel="00000000" w:rsidR="00000000" w:rsidRPr="00000000">
        <w:rPr>
          <w:sz w:val="28"/>
          <w:szCs w:val="28"/>
          <w:rtl w:val="0"/>
        </w:rPr>
        <w:t xml:space="preserve">Η συγκεκριμένη δράση επιλέχτηκε γιατί δίνει τη δυνατότητα απόκτησης γνώσεων, αξιών και στάσεων που χρειάζονται για να προστατευτεί το περιβάλλον και να δηµιουργηθούν νέα πρότυπα συµπεριφοράς ατόµων, οµάδων και κοινωνιών απέναντι σ' αυτό. Σε μια εποχή που η συζήτηση για την αναγκαιότητα διαμόρφωσης περιβαλλοντικής συνείδησης από τους νέους μας είναι πιο επίκαιρη από ποτέ κρίθηκε σημαντικό να υλοποιηθεί η συγκεκριμένη δράση η οποία στοχεύει σε  μια νέα και σε βάθος σύζευξη: «οικολογία και παιδαγωγική».</w:t>
      </w:r>
    </w:p>
    <w:p w:rsidR="00000000" w:rsidDel="00000000" w:rsidP="00000000" w:rsidRDefault="00000000" w:rsidRPr="00000000" w14:paraId="00000007">
      <w:pPr>
        <w:spacing w:after="240" w:before="240" w:lineRule="auto"/>
        <w:ind w:firstLine="360"/>
        <w:jc w:val="both"/>
        <w:rPr>
          <w:sz w:val="28"/>
          <w:szCs w:val="28"/>
        </w:rPr>
      </w:pPr>
      <w:r w:rsidDel="00000000" w:rsidR="00000000" w:rsidRPr="00000000">
        <w:rPr>
          <w:sz w:val="28"/>
          <w:szCs w:val="28"/>
          <w:rtl w:val="0"/>
        </w:rPr>
        <w:t xml:space="preserve">Ειδικότερα, ο κύριος στόχος μας - όπως έχει προαναφερθεί - είναι οι μαθητές να αποκτήσουν σεβασμό για το περιβάλλον και να συνειδητοποιήσουν την σχέση αλληλεπίδρασης που υπάρχει ανάμεσα σε αυτούς και στην ποιότητα της δικής τους ζωής. Η δράση λοιπόν επιδιώκει να συμβάλει στην διαμόρφωση συνειδητών πολιτών με γνώσεις, ευαισθησίες, με επίγνωση των σχέσεων που τους συνδέουν με το φυσικό και ανθρωπογενές περιβάλλον, έτοιμους να προτείνουν λύσεις και να μετέχουν στη λήψη και στην εκτέλεση αποφάσεων.</w:t>
      </w:r>
    </w:p>
    <w:p w:rsidR="00000000" w:rsidDel="00000000" w:rsidP="00000000" w:rsidRDefault="00000000" w:rsidRPr="00000000" w14:paraId="00000008">
      <w:pPr>
        <w:spacing w:after="240" w:before="240" w:lineRule="auto"/>
        <w:ind w:firstLine="360"/>
        <w:jc w:val="both"/>
        <w:rPr>
          <w:sz w:val="28"/>
          <w:szCs w:val="28"/>
        </w:rPr>
      </w:pPr>
      <w:r w:rsidDel="00000000" w:rsidR="00000000" w:rsidRPr="00000000">
        <w:rPr>
          <w:sz w:val="28"/>
          <w:szCs w:val="28"/>
          <w:rtl w:val="0"/>
        </w:rPr>
        <w:t xml:space="preserve">Μακροπρόθεσμα στόχος της δράσης είναι να ενθαρρυνθεί η μαθητική πρωτοβουλία, η συνεργασία στα πλαίσια της ομάδας και η καλλιέργεια του δημοκρατικού διαλόγου, η δημιουργία θετικού κλίματος που βελτιώνει τις σχέσεις μεταξύ των μελών της σχολικής μονάδας και συντελεί στο άνοιγμα του σχολείου στην κοινωνία. Η ενεργός συμμετοχή των μαθητών σε εκπαιδευτικές δραστηριότητες που ξεφεύγουν από τα στενά πλαίσια του ωρολογίου προγράμματος τα βοηθά να διαμορφώσουν θετική στάση απέναντι στις καινοτόμες δράσεις και ενισχύει την αυτοπεποίθηση που αυτά έχουν στις ικανότητές τους.   </w:t>
      </w:r>
    </w:p>
    <w:p w:rsidR="00000000" w:rsidDel="00000000" w:rsidP="00000000" w:rsidRDefault="00000000" w:rsidRPr="00000000" w14:paraId="00000009">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A">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B">
      <w:pPr>
        <w:spacing w:after="240" w:before="240" w:lineRule="auto"/>
        <w:ind w:left="360"/>
        <w:jc w:val="both"/>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ΕΝΕΡΓΕΙΕΣ ΚΑΙ ΧΡΟΝΟΔΙΑΓΡΑΜΜΑ ΥΛΟΠΟΙΗΣΗΣ (έως 500 λέξεις)</w:t>
      </w:r>
    </w:p>
    <w:p w:rsidR="00000000" w:rsidDel="00000000" w:rsidP="00000000" w:rsidRDefault="00000000" w:rsidRPr="00000000" w14:paraId="0000000C">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after="240" w:before="240" w:lineRule="auto"/>
        <w:ind w:firstLine="360"/>
        <w:jc w:val="both"/>
        <w:rPr>
          <w:sz w:val="28"/>
          <w:szCs w:val="28"/>
        </w:rPr>
      </w:pPr>
      <w:r w:rsidDel="00000000" w:rsidR="00000000" w:rsidRPr="00000000">
        <w:rPr>
          <w:sz w:val="28"/>
          <w:szCs w:val="28"/>
          <w:rtl w:val="0"/>
        </w:rPr>
        <w:t xml:space="preserve">Το έναυσμα της δράσης δίνεται με την γνωριμία και την ερμηνεία του οικοσυστήματος από τους μαθητές. Στόχος μας είναι αρχικά η εξοικείωση με βασικές έννοιες όπως Προστατευόμενες Περιοχές, οικοσύστημα, βιοποικιλότητα, κύκλος νερού, προστασία και διαχείριση, φαινόμενο του ευτροφισμού. Επίσης τονίζονται οι πολλαπλές αξίες της Λίμνης Παμβώτιδας (βιολογική, αλιευτική, αρδευτική, αναψυχής, εκπαιδευτική, επιστημονική, αντιπλημμυρική, κ.ά.). Παράλληλα γίνεται ενημέρωση για τις πιέσεις που δέχεται το οικοσύστημα της λίμνης Παμβώτιδας με αρνητικές συνέπειες στους φυσικούς οικοτόπους της λίμνης Παμβώτιδας κατά συνέπεια και στη χλωρίδα και πανίδα της ευρύτερης περιοχής. Τελικό ζητούμενο είναι η ευαισθητοποίηση των μαθητών και η απόκτηση ενεργητικών στάσεων και συμπεριφορών απέναντι στο οικοσύστημα της λίμνης και στο περιβάλλον γενικότερα.</w:t>
      </w:r>
    </w:p>
    <w:p w:rsidR="00000000" w:rsidDel="00000000" w:rsidP="00000000" w:rsidRDefault="00000000" w:rsidRPr="00000000" w14:paraId="0000000E">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after="240" w:before="240" w:lineRule="auto"/>
        <w:jc w:val="both"/>
        <w:rPr>
          <w:sz w:val="28"/>
          <w:szCs w:val="28"/>
        </w:rPr>
      </w:pPr>
      <w:r w:rsidDel="00000000" w:rsidR="00000000" w:rsidRPr="00000000">
        <w:rPr>
          <w:sz w:val="28"/>
          <w:szCs w:val="28"/>
          <w:rtl w:val="0"/>
        </w:rPr>
        <w:t xml:space="preserve">Το χρονοδιάγραμμα της δράσης είναι το ακόλουθο:</w:t>
      </w:r>
    </w:p>
    <w:p w:rsidR="00000000" w:rsidDel="00000000" w:rsidP="00000000" w:rsidRDefault="00000000" w:rsidRPr="00000000" w14:paraId="00000010">
      <w:pPr>
        <w:spacing w:after="240" w:before="240" w:lineRule="auto"/>
        <w:ind w:firstLine="720"/>
        <w:jc w:val="both"/>
        <w:rPr>
          <w:sz w:val="28"/>
          <w:szCs w:val="28"/>
        </w:rPr>
      </w:pPr>
      <w:r w:rsidDel="00000000" w:rsidR="00000000" w:rsidRPr="00000000">
        <w:rPr>
          <w:sz w:val="28"/>
          <w:szCs w:val="28"/>
          <w:rtl w:val="0"/>
        </w:rPr>
        <w:t xml:space="preserve">Τον Οκτώβριο  πραγματοποιήθηκαν συναντήσεις των εκπαιδευτικών που συμμετέχουν στο πρόγραμμα προκειμένου να καθοριστεί ο σχεδιασμός και η υλοποίηση των δραστηριοτήτων. Παράλληλα έγιναν οι πρώτες επαφές με τον Φορέα Διαχείρισης Λίμνης Παμβώτιδας, τον καθ’ ύλην αρμόδιο για την διαφύλαξη της φυσικού οικοσυστήματος, την αποκατάσταση και την διατήρηση της οικολογικής ισορροπίας της Παμβώτιδας με παράλληλη ανάπτυξη δραστηριοτήτων που εναρμονίζονται με το φυσικό περιβάλλον και υιοθετούν την αρχή της αειφορίας.</w:t>
      </w:r>
    </w:p>
    <w:p w:rsidR="00000000" w:rsidDel="00000000" w:rsidP="00000000" w:rsidRDefault="00000000" w:rsidRPr="00000000" w14:paraId="00000011">
      <w:pPr>
        <w:spacing w:after="240" w:before="240" w:lineRule="auto"/>
        <w:ind w:firstLine="720"/>
        <w:jc w:val="both"/>
        <w:rPr>
          <w:sz w:val="28"/>
          <w:szCs w:val="28"/>
        </w:rPr>
      </w:pPr>
      <w:r w:rsidDel="00000000" w:rsidR="00000000" w:rsidRPr="00000000">
        <w:rPr>
          <w:sz w:val="28"/>
          <w:szCs w:val="28"/>
          <w:rtl w:val="0"/>
        </w:rPr>
        <w:t xml:space="preserve">Τον Νοέμβριο έγινε ενημέρωση των μαθητών της Γ’ Γυμνασίου για το αντικείμενο της δράσης. Μετά την εκδήλωση ενδιαφέροντος από την πλειοψηφία των μαθητών πραγματοποιήθηκε διερεύνηση των ομάδων εργασίας και ανατέθηκαν ρόλοι.</w:t>
      </w:r>
    </w:p>
    <w:p w:rsidR="00000000" w:rsidDel="00000000" w:rsidP="00000000" w:rsidRDefault="00000000" w:rsidRPr="00000000" w14:paraId="00000012">
      <w:pPr>
        <w:spacing w:after="240" w:before="240" w:lineRule="auto"/>
        <w:ind w:firstLine="720"/>
        <w:jc w:val="both"/>
        <w:rPr>
          <w:sz w:val="28"/>
          <w:szCs w:val="28"/>
        </w:rPr>
      </w:pPr>
      <w:r w:rsidDel="00000000" w:rsidR="00000000" w:rsidRPr="00000000">
        <w:rPr>
          <w:sz w:val="28"/>
          <w:szCs w:val="28"/>
          <w:rtl w:val="0"/>
        </w:rPr>
        <w:t xml:space="preserve">Τον Δεκέμβριο πραγματοποιήθηκε επίσκεψη εκπροσώπου του Φορέα Διαχείρισης Λίμνης Παμβώτιδας. Στόχος ήταν η περιβαλλοντική ενημέρωση και ευαισθητοποίηση του συνόλου των μαθητών της Γ’ Γυμνασίου, αναφορικά με το οικοσύστημα της Λίμνης Παμβώτιδας και τη βιοποικιλότητά της. Έγινε ερμηνεία του οικοσυστήματος της λίμνης, οι μαθητές έθεσαν ερωτήματα και ακολούθησε συζήτηση.</w:t>
      </w:r>
    </w:p>
    <w:p w:rsidR="00000000" w:rsidDel="00000000" w:rsidP="00000000" w:rsidRDefault="00000000" w:rsidRPr="00000000" w14:paraId="00000013">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4">
      <w:pPr>
        <w:spacing w:after="240" w:before="240" w:lineRule="auto"/>
        <w:ind w:firstLine="700"/>
        <w:jc w:val="both"/>
        <w:rPr>
          <w:sz w:val="28"/>
          <w:szCs w:val="28"/>
        </w:rPr>
      </w:pPr>
      <w:r w:rsidDel="00000000" w:rsidR="00000000" w:rsidRPr="00000000">
        <w:rPr>
          <w:sz w:val="28"/>
          <w:szCs w:val="28"/>
          <w:rtl w:val="0"/>
        </w:rPr>
        <w:t xml:space="preserve">Τον Ιανουάριο οι μαθητές θα πρέπει να οργανώσουν και να επεξεργαστούν τις πληροφορίες που θα συγκεντρώσουν είτε από τα φύλλα εργασίας που τους έχουν δοθεί είτε από την αναζήτηση πρόσθετων πληροφοριών που θα βρουν στο διαδίκτυο. Παράλληλα ομάδα μαθητών είναι επιφορτισμένη με τη σύνταξη ερωτηματολογίου ή ημιδομημένης συνέντευξης από κατοίκους της ευρύτερης περιοχής Λαψίστας, της περιοχής δηλαδή που βρισκόταν στις παρυφές της λίμνης πριν την αποξήρανση τμήματός της.</w:t>
      </w:r>
    </w:p>
    <w:p w:rsidR="00000000" w:rsidDel="00000000" w:rsidP="00000000" w:rsidRDefault="00000000" w:rsidRPr="00000000" w14:paraId="00000015">
      <w:pPr>
        <w:spacing w:after="240" w:before="240" w:lineRule="auto"/>
        <w:ind w:firstLine="720"/>
        <w:jc w:val="both"/>
        <w:rPr>
          <w:sz w:val="28"/>
          <w:szCs w:val="28"/>
        </w:rPr>
      </w:pPr>
      <w:r w:rsidDel="00000000" w:rsidR="00000000" w:rsidRPr="00000000">
        <w:rPr>
          <w:sz w:val="28"/>
          <w:szCs w:val="28"/>
          <w:rtl w:val="0"/>
        </w:rPr>
        <w:t xml:space="preserve">Τον Φεβρουάριο προγραμματίζεται επίσκεψη στη λίμνη Παμβώτιδα και τον αποξηραμένο κάμπο Λαψίστας, συλλογή στοιχείων και κινηματογράφηση από τους μαθητές των συνεντεύξεων που προαναφέρθηκαν.</w:t>
      </w:r>
    </w:p>
    <w:p w:rsidR="00000000" w:rsidDel="00000000" w:rsidP="00000000" w:rsidRDefault="00000000" w:rsidRPr="00000000" w14:paraId="00000016">
      <w:pPr>
        <w:spacing w:after="240" w:before="240" w:lineRule="auto"/>
        <w:ind w:firstLine="720"/>
        <w:jc w:val="both"/>
        <w:rPr>
          <w:sz w:val="28"/>
          <w:szCs w:val="28"/>
        </w:rPr>
      </w:pPr>
      <w:r w:rsidDel="00000000" w:rsidR="00000000" w:rsidRPr="00000000">
        <w:rPr>
          <w:sz w:val="28"/>
          <w:szCs w:val="28"/>
          <w:rtl w:val="0"/>
        </w:rPr>
        <w:t xml:space="preserve">Τον Μάρτιο θα γίνει  συγγραφή σεναρίου στο οποίο θα αναφέρονται οι δραστηριότητες, οι ενέργειες και οι εμπειρίες από όλο το πρόγραμμα.</w:t>
      </w:r>
    </w:p>
    <w:p w:rsidR="00000000" w:rsidDel="00000000" w:rsidP="00000000" w:rsidRDefault="00000000" w:rsidRPr="00000000" w14:paraId="00000017">
      <w:pPr>
        <w:spacing w:after="240" w:before="240" w:lineRule="auto"/>
        <w:ind w:firstLine="360"/>
        <w:jc w:val="both"/>
        <w:rPr>
          <w:sz w:val="28"/>
          <w:szCs w:val="28"/>
        </w:rPr>
      </w:pPr>
      <w:r w:rsidDel="00000000" w:rsidR="00000000" w:rsidRPr="00000000">
        <w:rPr>
          <w:sz w:val="28"/>
          <w:szCs w:val="28"/>
          <w:rtl w:val="0"/>
        </w:rPr>
        <w:t xml:space="preserve">Τον Απρίλιο εάν τα επιδημιολογικά δεδομένα και οι οδηγίες του Υπουργείου Παιδείας το επιτρέψουν προγραμματίζεται επίσκεψη σε Κέντρο Περιβαλλοντικής Εκπαίδευσης και παρακολούθηση προγράμματος για την σημασία του νερού για τη ζωή μας, τους τρόπους με τους οποίους το εξοικονομούμε, το σπαταλάμε και το ρυπαίνουμε.</w:t>
      </w:r>
    </w:p>
    <w:p w:rsidR="00000000" w:rsidDel="00000000" w:rsidP="00000000" w:rsidRDefault="00000000" w:rsidRPr="00000000" w14:paraId="00000018">
      <w:pPr>
        <w:spacing w:after="240" w:before="240" w:lineRule="auto"/>
        <w:ind w:firstLine="360"/>
        <w:jc w:val="both"/>
        <w:rPr>
          <w:sz w:val="28"/>
          <w:szCs w:val="28"/>
        </w:rPr>
      </w:pPr>
      <w:r w:rsidDel="00000000" w:rsidR="00000000" w:rsidRPr="00000000">
        <w:rPr>
          <w:sz w:val="28"/>
          <w:szCs w:val="28"/>
          <w:rtl w:val="0"/>
        </w:rPr>
        <w:t xml:space="preserve">Τον Μάιο σχεδιάζεται κοινοποίηση των αποτελεσμάτων / πορισμάτων της έρευνας στο σχολείο και συνολική αξιολόγηση της διαδικασίας και του αποτελέσματος του προγράμματος. Οι μαθητές θα παρουσιάσουν εργασίες τους και θα κατασκευάσουν poster με φωτογραφικό υλικό και πληροφορίες για την λίμνη.</w:t>
      </w:r>
    </w:p>
    <w:p w:rsidR="00000000" w:rsidDel="00000000" w:rsidP="00000000" w:rsidRDefault="00000000" w:rsidRPr="00000000" w14:paraId="00000019">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240" w:before="240" w:lineRule="auto"/>
        <w:ind w:left="360"/>
        <w:jc w:val="both"/>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ΠΟΡΟΙ – ΜΕΣΑ ΕΡΕΥΝΗΤΙΚΑ ΕΡΓΑΛΕΙΑ (έως 250 λέξεις)</w:t>
      </w:r>
    </w:p>
    <w:p w:rsidR="00000000" w:rsidDel="00000000" w:rsidP="00000000" w:rsidRDefault="00000000" w:rsidRPr="00000000" w14:paraId="0000001B">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C">
      <w:pPr>
        <w:spacing w:after="240" w:before="240" w:lineRule="auto"/>
        <w:ind w:firstLine="720"/>
        <w:jc w:val="both"/>
        <w:rPr>
          <w:sz w:val="28"/>
          <w:szCs w:val="28"/>
        </w:rPr>
      </w:pPr>
      <w:r w:rsidDel="00000000" w:rsidR="00000000" w:rsidRPr="00000000">
        <w:rPr>
          <w:sz w:val="28"/>
          <w:szCs w:val="28"/>
          <w:rtl w:val="0"/>
        </w:rPr>
        <w:t xml:space="preserve">Στην δράση θα λάβουν μέρος, όπως προαναφέρθηκε, οι περισσότεροι μαθητές της Γ’ Γυμνασίου και θα ακολουθηθεί η ομαδοσυνεργατική μέθοδος – μέθοδος project. Ουσιαστική είναι και η συμβολή του Διευθυντή και του Συλλόγου Διδασκόντων του Γυμνασίου στην επιτυχή έκβαση της δράσης. Στόχος είναι επίσης να αξιοποιηθούν οι συμβουλές του Υπεύθυνου Προγραμμάτων Σχολικών Δραστηριοτήτων και της Σχολικής Συμβούλου.  Θα αξιοποιηθεί ο εξοπλισμός της σχολικής μονάδας (φωτοτυπικά μηχανήματα, υπολογιστές, εκτυπωτές, προβολικά συστήματα κ.ά.) καθώς και η αίθουσα πολλαπλών χρήσεων του σχολείου, εξαιρετικά χρήσιμη για τις παρουσιάσεις, και τις ενημερώσεις.</w:t>
      </w:r>
    </w:p>
    <w:p w:rsidR="00000000" w:rsidDel="00000000" w:rsidP="00000000" w:rsidRDefault="00000000" w:rsidRPr="00000000" w14:paraId="0000001D">
      <w:pPr>
        <w:spacing w:after="240" w:before="240" w:lineRule="auto"/>
        <w:ind w:firstLine="720"/>
        <w:jc w:val="both"/>
        <w:rPr>
          <w:sz w:val="28"/>
          <w:szCs w:val="28"/>
        </w:rPr>
      </w:pPr>
      <w:r w:rsidDel="00000000" w:rsidR="00000000" w:rsidRPr="00000000">
        <w:rPr>
          <w:sz w:val="28"/>
          <w:szCs w:val="28"/>
          <w:rtl w:val="0"/>
        </w:rPr>
        <w:t xml:space="preserve">Για την υλοποίηση της δράσης θα χρησιμοποιηθούν αρκετά ερευνητικά εργαλεία. Οι μαθητές θα δουλέψουν σε φύλλα εργασίας </w:t>
      </w:r>
      <w:r w:rsidDel="00000000" w:rsidR="00000000" w:rsidRPr="00000000">
        <w:rPr>
          <w:sz w:val="26"/>
          <w:szCs w:val="26"/>
          <w:rtl w:val="0"/>
        </w:rPr>
        <w:t xml:space="preserve">του </w:t>
      </w:r>
      <w:r w:rsidDel="00000000" w:rsidR="00000000" w:rsidRPr="00000000">
        <w:rPr>
          <w:sz w:val="28"/>
          <w:szCs w:val="28"/>
          <w:rtl w:val="0"/>
        </w:rPr>
        <w:t xml:space="preserve">Μουσείου Γουλανδρή Φυσικής Ιστορίας – Ελληνικό Κέντρο Υγροτόπων &amp; Βιοτόπων. Πληροφορίες θα αντλήσουν επίσης από εκπαιδευτικό υλικό του Φορέα Διαχείρισης Λίμνης Παμβώτιδας και την περιήγησή τους στο διαδίκτυο. Η σκιαγράφηση του ρόλου της λίμνης Παμβώτιδας στην ζωή των ανθρώπων θα γίνει και μέσα από την επαφή και με ένα λογοτεχνικό κείμενο, «Το τέλος της μικρής μας πόλης» του γιαννιώτη πεζογράφου Δ. Χατζή. Τέλος, όπως προαναφέρθηκε, θα αξιοποιηθούν ερωτηματολόγια φτιαγμένα από τους μαθητές για τις συνεντεύξεις  των γηραιότερων   κατοίκων της περιοχής.</w:t>
      </w:r>
    </w:p>
    <w:p w:rsidR="00000000" w:rsidDel="00000000" w:rsidP="00000000" w:rsidRDefault="00000000" w:rsidRPr="00000000" w14:paraId="0000001E">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F">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0">
      <w:pPr>
        <w:spacing w:after="240" w:before="240" w:lineRule="auto"/>
        <w:ind w:left="360"/>
        <w:jc w:val="both"/>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ΚΡΙΤΗΡΙΑ ΕΠΙΤΥΧΙΑΣ ΔΡΑΣΗΣ (έως 250 λέξεις)</w:t>
      </w:r>
    </w:p>
    <w:p w:rsidR="00000000" w:rsidDel="00000000" w:rsidP="00000000" w:rsidRDefault="00000000" w:rsidRPr="00000000" w14:paraId="00000021">
      <w:pPr>
        <w:spacing w:after="240" w:before="240" w:lineRule="auto"/>
        <w:ind w:firstLine="360"/>
        <w:jc w:val="both"/>
        <w:rPr>
          <w:sz w:val="28"/>
          <w:szCs w:val="28"/>
        </w:rPr>
      </w:pPr>
      <w:r w:rsidDel="00000000" w:rsidR="00000000" w:rsidRPr="00000000">
        <w:rPr>
          <w:sz w:val="28"/>
          <w:szCs w:val="28"/>
          <w:rtl w:val="0"/>
        </w:rPr>
        <w:t xml:space="preserve">Ως βασικό κριτήριο επιτυχίας της συγκεκριμένης δράσης ορίζεται το ενδιαφέρον, η ουσιαστική συμμετοχή των μαθητών στην υλοποίηση της δράσης και η ικανοποίηση που θα λάβουν από την έρευνα και την συνεργασία. Η κατανόηση εκ μέρους τους της σημασίας μιας προστατευόμενης περιοχής για τη διατήρηση των φυσικών πόρων και της βιοποικιλότητας, καθώς και των ωφελειών που προσδίδουν στον άνθρωπο και τη φύση αποτελεί ένα εξίσου σημαντικό κριτήριο. Το ενδιαφέρον και η εμπλοκή των γονέων στην έρευνα, η συμμετοχή και η άντληση πληροφοριών μέσα από τις συνεντεύξεις, η διάχυση των αποτελεσμάτων της έρευνας στην σχολική κοινότητα αλλά και την τοπική κοινωνία κρίνονται εξίσου σημαντικά. Το αποτέλεσμα του έργου που θα παραχθεί θα καταδείξει κατά πόσο επιτεύχθηκαν οι στόχοι και σε επίπεδο κοινωνικών ικανοτήτων (προσεκτική ακρόαση - ανοχή και διαπραγμάτευση των διαφορετικών απόψεων και κριτικής σκέψης, - αυτοπεποίθηση, δημιουργική φαντασία, επικοινωνία και συνεργασία μέσω της εργασίας σε ομάδα, - παρατηρητικότητα, υπευθυνότητα, ευελιξία, καινοτομία, λήψη αποφάσεων κ.ά). Η αύξηση της συμμετοχής των μαθητών σε μελλοντικές περιβαλλοντικές δράσεις, η συμμετοχή τους σε εθελοντικές ομάδες που δραστηριοποιούνται για την προστασία της λίμνης μας αποτελούν επίσης σημαντικές παραμέτρους αξιολόγησης των αποτελεσμάτων και της επιτυχίας της δράσης.</w:t>
      </w:r>
    </w:p>
    <w:p w:rsidR="00000000" w:rsidDel="00000000" w:rsidP="00000000" w:rsidRDefault="00000000" w:rsidRPr="00000000" w14:paraId="00000022">
      <w:pPr>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3">
      <w:pPr>
        <w:spacing w:after="240" w:before="240" w:lineRule="auto"/>
        <w:ind w:left="360"/>
        <w:jc w:val="both"/>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ΔΙΑΔΙΚΑΣΙΕΣ ΑΞΙΟΛΟΓΗΣΗΣ (έως 250 λέξεις)</w:t>
      </w:r>
    </w:p>
    <w:p w:rsidR="00000000" w:rsidDel="00000000" w:rsidP="00000000" w:rsidRDefault="00000000" w:rsidRPr="00000000" w14:paraId="00000024">
      <w:pPr>
        <w:spacing w:after="240" w:before="240" w:lineRule="auto"/>
        <w:ind w:firstLine="360"/>
        <w:jc w:val="both"/>
        <w:rPr>
          <w:sz w:val="28"/>
          <w:szCs w:val="28"/>
        </w:rPr>
      </w:pPr>
      <w:r w:rsidDel="00000000" w:rsidR="00000000" w:rsidRPr="00000000">
        <w:rPr>
          <w:sz w:val="28"/>
          <w:szCs w:val="28"/>
          <w:rtl w:val="0"/>
        </w:rPr>
        <w:t xml:space="preserve">Η δράση θα παρακολουθείται από τους συμμετέχοντες καθηγητές και θα αξιολογείται καθόλη την διάρκειά της ώστε να υπάρχει ανατροφοδότηση, να βελτιώνονται άμεσα οι διαδικασίες και να τροποποιούνται εφόσον απαιτείται. Για τον λόγο αυτό σε τακτά χρονικά διαστήματα θα γίνονται συναντήσεις των υπεύθυνων καθηγητών αλλά και των καθηγητών με τις ομάδες των μαθητών για να ελέγχεται η πορεία των εργασιών και να επιλύονται προβλήματα που πιθανόν ενσκήπτουν.  Θα ζητηθεί από τις ομάδες να τηρήσουν το χρονοδιάγραμμα και για τον λόγο αυτό κρίνεται σκόπιμο να διατηρεί η κάθε ομάδα ένα ημερολόγιο εργασίας. Εάν χρειαστεί οι συμμετέχοντες στη δράση καθηγητές θα επέμβουν τροποποιώντας το χρονοδιάγραμμα ή τις διαδικασίες εφαρμογής. Θα δοθούν κατευθυντήριες γραμμές στους μαθητές για την συλλογή των δεδομένων και την οργάνωση του υλικού. Οι μαθητές θα κληθούν να δουλέψουν σε συνεργατικά αρχεία του drive, να συγκεντρώσουν φωτογραφικό υλικό ή να γίνουν οι ίδιοι φωτογράφοι, να αρχειοθετήσουν και να επεξεργαστούν πληροφορίες, να ετοιμάσουν τις δικές τους παρουσιάσεις.</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